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D75" w:rsidRDefault="00F80D75" w:rsidP="00F80D7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b/>
          <w:bCs/>
          <w:color w:val="333333"/>
          <w:sz w:val="28"/>
          <w:szCs w:val="28"/>
        </w:rPr>
        <w:t>  </w:t>
      </w:r>
      <w:r>
        <w:rPr>
          <w:rFonts w:ascii="Verdana" w:hAnsi="Verdana"/>
          <w:b/>
          <w:bCs/>
          <w:color w:val="0000FF"/>
          <w:sz w:val="22"/>
          <w:szCs w:val="22"/>
        </w:rPr>
        <w:t>Информация для родителей</w:t>
      </w:r>
    </w:p>
    <w:p w:rsidR="00F80D75" w:rsidRDefault="00F80D75" w:rsidP="00F80D75">
      <w:pPr>
        <w:pStyle w:val="a3"/>
        <w:spacing w:before="0" w:beforeAutospacing="0" w:after="0" w:afterAutospacing="0"/>
        <w:jc w:val="center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FF"/>
          <w:sz w:val="22"/>
          <w:szCs w:val="22"/>
          <w:shd w:val="clear" w:color="auto" w:fill="FFFFFF"/>
        </w:rPr>
        <w:t>с</w:t>
      </w:r>
      <w:bookmarkStart w:id="0" w:name="_GoBack"/>
      <w:bookmarkEnd w:id="0"/>
      <w:r>
        <w:rPr>
          <w:rFonts w:ascii="Verdana" w:hAnsi="Verdana"/>
          <w:b/>
          <w:bCs/>
          <w:color w:val="0000FF"/>
          <w:sz w:val="22"/>
          <w:szCs w:val="22"/>
          <w:shd w:val="clear" w:color="auto" w:fill="FFFFFF"/>
        </w:rPr>
        <w:t>ветоотражающие элементы на одежде детей</w:t>
      </w:r>
    </w:p>
    <w:p w:rsidR="00F80D75" w:rsidRDefault="00F80D75" w:rsidP="00F80D75">
      <w:pPr>
        <w:pStyle w:val="a3"/>
        <w:spacing w:before="0" w:beforeAutospacing="0" w:after="0" w:afterAutospacing="0"/>
        <w:jc w:val="center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> </w:t>
      </w:r>
    </w:p>
    <w:p w:rsidR="00F80D75" w:rsidRDefault="00F80D75" w:rsidP="00F80D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>В зимнее время года, когда утренние и вечерние часы сумеречны, путь юных пешеходов от дома до школы или детского сада и обратно может проходить вне светового дня. Однако ребёнок всегда должен быть заметен на дороге. Поэтому родителям следует позаботиться о дополнительных мерах безопасности своего ребенка. Не последнюю роль в этом играет одежда, а точнее ее цвет и 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светоотражающие элементы</w:t>
      </w:r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>.</w:t>
      </w:r>
    </w:p>
    <w:p w:rsidR="00F80D75" w:rsidRDefault="00F80D75" w:rsidP="00F80D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>Для пешехода очень важно быть заметным. По данным статистики большинство наездов транспорта на пешеходов происходят именно из-за плохой видимости пеших людей.</w:t>
      </w:r>
    </w:p>
    <w:p w:rsidR="00F80D75" w:rsidRDefault="00F80D75" w:rsidP="00F80D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>Многие производители детской одежды заботятся не только о красоте и удобстве своей продукции, но и безопасности юного пешехода, используя 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светоотражающие элементы</w:t>
      </w:r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>: рисунки на куртках, вставные полоски и т.д. При выборе одежды для ребёнка следует отдавать предпочтение именно таким моделям.</w:t>
      </w:r>
    </w:p>
    <w:p w:rsidR="00F80D75" w:rsidRDefault="00F80D75" w:rsidP="00F80D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>При отсутствии специальной одежды необходимо приобрести другие формы 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светоотражающих элементов</w:t>
      </w:r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>, которые могут быть размещены на сумке, куртке или других предметах. Такими же элементами безопасности следует оснастить санки, коляски и др.</w:t>
      </w:r>
    </w:p>
    <w:p w:rsidR="00F80D75" w:rsidRDefault="00F80D75" w:rsidP="00F80D7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>Важно помнить, что при движении с ближним светом фар водитель замечает пешехода 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со светоотражающим элементом</w:t>
      </w:r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> с расстояния 130 - 140 метров, тогда как без него – лишь с 25 – 40 метров. Безопасность детей на дорогах во многом зависит от того, насколько ответственно ведут себя водители автомобилей, следуют ли всем указаниям и все ли правила соблюдают. Особенно внимательно следить за дорогой водитель обязан, передвигаясь в условиях недостаточной видимости: в темное время суток, во время дождя или тумана.</w:t>
      </w:r>
    </w:p>
    <w:p w:rsidR="00F80D75" w:rsidRDefault="00F80D75" w:rsidP="00F80D75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>В детских садах, школах проводятся занятия, классные часы по безопасности дорожного движения, в ходе которых детей обучают основным правилам поведения на улице и проезжей части, объясняют значения основных дорожных знаков и линий разметки и предостерегают от того, чего не следует делать. Изучение ПДД – основная мера, призванная обеспечить безопасность детей на дорогах.</w:t>
      </w:r>
    </w:p>
    <w:p w:rsidR="00F80D75" w:rsidRDefault="00F80D75" w:rsidP="00F80D75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>Однако немаловажную роль играет участие родителей в обеспечении безопасности дорожного движения для детей. Одним из самых эффективных способов снизить риск дорожно-транспортных происшествий является использование 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светоотражающих элементов </w:t>
      </w:r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>на одежде или сумке ребенка. Такой элемент 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(</w:t>
      </w:r>
      <w:proofErr w:type="spellStart"/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фликер</w:t>
      </w:r>
      <w:proofErr w:type="spellEnd"/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)</w:t>
      </w:r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> изготавливается из специального материала, который обладает способностью отражать свет фар на расстоянии от 130 до 200 метров. </w:t>
      </w:r>
      <w:r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  <w:t>Светоотражатели</w:t>
      </w:r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> могут иметь любую форму и окрашиваться в любые цвета, поэтому их легко можно превратить из сигнального приспособления в модную деталь одежды ребенка.</w:t>
      </w:r>
    </w:p>
    <w:p w:rsidR="00F80D75" w:rsidRDefault="00F80D75" w:rsidP="00F80D75">
      <w:pPr>
        <w:pStyle w:val="a3"/>
        <w:spacing w:before="0" w:beforeAutospacing="0" w:after="0" w:afterAutospacing="0"/>
        <w:ind w:firstLine="567"/>
        <w:jc w:val="both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hyperlink r:id="rId4" w:history="1">
        <w:r>
          <w:rPr>
            <w:rStyle w:val="a4"/>
            <w:rFonts w:ascii="Verdana" w:hAnsi="Verdana"/>
            <w:b/>
            <w:bCs/>
            <w:color w:val="auto"/>
            <w:sz w:val="20"/>
            <w:szCs w:val="20"/>
            <w:u w:val="none"/>
            <w:shd w:val="clear" w:color="auto" w:fill="FFFFFF"/>
          </w:rPr>
          <w:t>Светоотражатели всех типов</w:t>
        </w:r>
      </w:hyperlink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> (подвески, значки, ремни и нашивки, наклейки, светоотражающие браслеты и брелоки) легко закрепляются на рукавах или лацканах одежды</w:t>
      </w:r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>,</w:t>
      </w:r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 xml:space="preserve"> или на портфеле. </w:t>
      </w:r>
      <w:hyperlink r:id="rId5" w:history="1">
        <w:r>
          <w:rPr>
            <w:rStyle w:val="a4"/>
            <w:rFonts w:ascii="Verdana" w:hAnsi="Verdana"/>
            <w:b/>
            <w:bCs/>
            <w:color w:val="auto"/>
            <w:sz w:val="20"/>
            <w:szCs w:val="20"/>
            <w:u w:val="none"/>
            <w:shd w:val="clear" w:color="auto" w:fill="FFFFFF"/>
          </w:rPr>
          <w:t>Светоотражатели</w:t>
        </w:r>
      </w:hyperlink>
      <w:r>
        <w:rPr>
          <w:rFonts w:ascii="Verdana" w:hAnsi="Verdana"/>
          <w:b/>
          <w:bCs/>
          <w:color w:val="333333"/>
          <w:sz w:val="22"/>
          <w:szCs w:val="22"/>
          <w:shd w:val="clear" w:color="auto" w:fill="FFFFFF"/>
        </w:rPr>
        <w:t> в форме наклеек удобно использовать благодаря клейкой основе, которая надежно удерживает сигнальный элемент на любой поверхности.</w:t>
      </w:r>
    </w:p>
    <w:p w:rsidR="00F80D75" w:rsidRDefault="00F80D75" w:rsidP="00F80D75">
      <w:pPr>
        <w:pStyle w:val="a3"/>
        <w:spacing w:before="0" w:beforeAutospacing="0" w:after="0" w:afterAutospacing="0"/>
        <w:ind w:firstLine="709"/>
        <w:jc w:val="center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color w:val="0000FF"/>
          <w:sz w:val="20"/>
          <w:szCs w:val="20"/>
          <w:shd w:val="clear" w:color="auto" w:fill="FFFFFF"/>
        </w:rPr>
        <w:t> </w:t>
      </w:r>
    </w:p>
    <w:p w:rsidR="00F80D75" w:rsidRDefault="00F80D75" w:rsidP="00F80D75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FF"/>
          <w:sz w:val="32"/>
          <w:szCs w:val="32"/>
          <w:shd w:val="clear" w:color="auto" w:fill="FFFFFF"/>
        </w:rPr>
      </w:pPr>
    </w:p>
    <w:p w:rsidR="00F80D75" w:rsidRDefault="00F80D75" w:rsidP="00F80D75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FF"/>
          <w:sz w:val="32"/>
          <w:szCs w:val="32"/>
          <w:shd w:val="clear" w:color="auto" w:fill="FFFFFF"/>
        </w:rPr>
      </w:pPr>
    </w:p>
    <w:p w:rsidR="00F80D75" w:rsidRDefault="00F80D75" w:rsidP="00F80D75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FF"/>
          <w:sz w:val="32"/>
          <w:szCs w:val="32"/>
          <w:shd w:val="clear" w:color="auto" w:fill="FFFFFF"/>
        </w:rPr>
      </w:pPr>
    </w:p>
    <w:p w:rsidR="00F80D75" w:rsidRDefault="00F80D75" w:rsidP="00F80D75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FF"/>
          <w:sz w:val="32"/>
          <w:szCs w:val="32"/>
          <w:shd w:val="clear" w:color="auto" w:fill="FFFFFF"/>
        </w:rPr>
      </w:pPr>
      <w:r>
        <w:rPr>
          <w:b/>
          <w:bCs/>
          <w:color w:val="0000FF"/>
          <w:sz w:val="32"/>
          <w:szCs w:val="32"/>
          <w:shd w:val="clear" w:color="auto" w:fill="FFFFFF"/>
        </w:rPr>
        <w:lastRenderedPageBreak/>
        <w:t>Сделаем наш мир безопаснее!</w:t>
      </w:r>
    </w:p>
    <w:p w:rsidR="00F80D75" w:rsidRDefault="00F80D75" w:rsidP="00F80D75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FF"/>
          <w:sz w:val="32"/>
          <w:szCs w:val="32"/>
          <w:shd w:val="clear" w:color="auto" w:fill="FFFFFF"/>
        </w:rPr>
      </w:pPr>
    </w:p>
    <w:p w:rsidR="00F80D75" w:rsidRDefault="00F80D75" w:rsidP="00F80D75">
      <w:pPr>
        <w:pStyle w:val="a3"/>
        <w:spacing w:before="0" w:beforeAutospacing="0" w:after="0" w:afterAutospacing="0"/>
        <w:ind w:firstLine="709"/>
        <w:jc w:val="center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</w:p>
    <w:p w:rsidR="00F80D75" w:rsidRDefault="00F80D75" w:rsidP="00F80D75">
      <w:pPr>
        <w:pStyle w:val="a3"/>
        <w:spacing w:before="0" w:beforeAutospacing="0" w:after="0" w:afterAutospacing="0"/>
        <w:ind w:hanging="284"/>
        <w:rPr>
          <w:rFonts w:ascii="Verdana" w:hAnsi="Verdana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noProof/>
          <w:color w:val="0000FF"/>
          <w:sz w:val="32"/>
          <w:szCs w:val="32"/>
          <w:shd w:val="clear" w:color="auto" w:fill="FFFFFF"/>
        </w:rPr>
        <w:drawing>
          <wp:inline distT="0" distB="0" distL="0" distR="0" wp14:anchorId="53B73087" wp14:editId="21FAFA90">
            <wp:extent cx="5905500" cy="3174206"/>
            <wp:effectExtent l="0" t="0" r="0" b="7620"/>
            <wp:docPr id="1" name="Рисунок 1" descr="https://sch1onega.edusite.ru/images/p343_fdgcg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onega.edusite.ru/images/p343_fdgcgc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148" cy="317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C06" w:rsidRDefault="00813C06"/>
    <w:sectPr w:rsidR="00813C06" w:rsidSect="00F80D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7A"/>
    <w:rsid w:val="00813C06"/>
    <w:rsid w:val="00C70F7A"/>
    <w:rsid w:val="00F8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0BB1E-1E11-4AA1-BFBD-8DDB43C6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0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3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zarnitza.ru/katalog-tovarov/pdd-dlja-detejj/svetootrazhateli-flikery-svetootrazhajushhie-podveski-dlja-peshekhodov/" TargetMode="External"/><Relationship Id="rId4" Type="http://schemas.openxmlformats.org/officeDocument/2006/relationships/hyperlink" Target="http://www.zarnitza.ru/katalog-tovarov/pdd-dlja-detejj/svetootrazhateli-flikery-svetootrazhajushhie-podveski-dlja-peshekhod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2020-04-13T09:40:00Z</dcterms:created>
  <dcterms:modified xsi:type="dcterms:W3CDTF">2020-04-13T09:40:00Z</dcterms:modified>
</cp:coreProperties>
</file>